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D05" w:rsidRPr="007947D7" w:rsidRDefault="00BA5E0D" w:rsidP="00147D05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                                              </w:t>
      </w:r>
      <w:r w:rsidRPr="00F80345">
        <w:rPr>
          <w:rFonts w:ascii="Cambria Math" w:hAnsi="Cambria Math"/>
          <w:b/>
          <w:sz w:val="24"/>
          <w:szCs w:val="24"/>
        </w:rPr>
        <w:t xml:space="preserve">PAKIET </w:t>
      </w:r>
      <w:bookmarkStart w:id="0" w:name="_GoBack"/>
      <w:bookmarkEnd w:id="0"/>
      <w:r w:rsidR="001307FC">
        <w:rPr>
          <w:rFonts w:ascii="Cambria Math" w:hAnsi="Cambria Math"/>
          <w:b/>
          <w:sz w:val="24"/>
          <w:szCs w:val="24"/>
        </w:rPr>
        <w:t>12</w:t>
      </w:r>
    </w:p>
    <w:p w:rsidR="00BA5E0D" w:rsidRDefault="00BA5E0D" w:rsidP="00147D05">
      <w:pPr>
        <w:rPr>
          <w:rFonts w:ascii="Calibri" w:hAnsi="Calibri"/>
          <w:b/>
          <w:sz w:val="24"/>
          <w:szCs w:val="24"/>
        </w:rPr>
      </w:pPr>
    </w:p>
    <w:p w:rsidR="00BA5E0D" w:rsidRDefault="00BA5E0D" w:rsidP="00147D05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   ZESTAWIENIE  PARAMETRÓW I WARUNKÓW TECHNICZNYCH</w:t>
      </w:r>
    </w:p>
    <w:p w:rsidR="00BA5E0D" w:rsidRDefault="00BA5E0D" w:rsidP="00147D05">
      <w:pPr>
        <w:rPr>
          <w:rFonts w:ascii="Calibri" w:hAnsi="Calibri"/>
          <w:b/>
          <w:sz w:val="24"/>
          <w:szCs w:val="24"/>
        </w:rPr>
      </w:pPr>
    </w:p>
    <w:p w:rsidR="00BA5E0D" w:rsidRDefault="00BA5E0D" w:rsidP="00147D05">
      <w:pPr>
        <w:rPr>
          <w:rFonts w:ascii="Calibri" w:hAnsi="Calibri"/>
          <w:b/>
          <w:sz w:val="24"/>
          <w:szCs w:val="24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BA5E0D" w:rsidRPr="00BA5E0D" w:rsidTr="00364D8A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2" w:lineRule="auto"/>
              <w:rPr>
                <w:rFonts w:ascii="Cambria Math" w:hAnsi="Cambria Math" w:cs="Calibri"/>
                <w:sz w:val="24"/>
                <w:szCs w:val="24"/>
                <w:lang w:eastAsia="en-US"/>
              </w:rPr>
            </w:pPr>
            <w:r w:rsidRPr="00BA5E0D">
              <w:rPr>
                <w:rFonts w:ascii="Cambria Math" w:hAnsi="Cambria Math" w:cs="Calibri"/>
                <w:sz w:val="24"/>
                <w:szCs w:val="24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0" w:lineRule="exact"/>
              <w:ind w:right="442"/>
              <w:rPr>
                <w:rFonts w:ascii="Cambria Math" w:hAnsi="Cambria Math" w:cs="Arial"/>
                <w:b/>
                <w:sz w:val="24"/>
                <w:szCs w:val="24"/>
              </w:rPr>
            </w:pPr>
          </w:p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0" w:lineRule="exact"/>
              <w:ind w:right="442"/>
              <w:rPr>
                <w:rFonts w:ascii="Cambria Math" w:hAnsi="Cambria Math" w:cs="Calibri"/>
                <w:b/>
                <w:sz w:val="24"/>
                <w:szCs w:val="24"/>
                <w:lang w:eastAsia="en-US"/>
              </w:rPr>
            </w:pPr>
            <w:r w:rsidRPr="00F80345">
              <w:rPr>
                <w:rFonts w:ascii="Cambria Math" w:hAnsi="Cambria Math" w:cs="Calibri"/>
                <w:sz w:val="24"/>
                <w:szCs w:val="24"/>
                <w:lang w:eastAsia="en-US"/>
              </w:rPr>
              <w:t xml:space="preserve">STOLIK  REANIMACYJNY </w:t>
            </w:r>
            <w:r>
              <w:rPr>
                <w:rFonts w:ascii="Cambria Math" w:hAnsi="Cambria Math" w:cs="Calibri"/>
                <w:b/>
                <w:sz w:val="24"/>
                <w:szCs w:val="24"/>
                <w:lang w:eastAsia="en-US"/>
              </w:rPr>
              <w:t xml:space="preserve">                                                 - 1 szt.</w:t>
            </w:r>
          </w:p>
        </w:tc>
      </w:tr>
      <w:tr w:rsidR="00BA5E0D" w:rsidRPr="00BA5E0D" w:rsidTr="00364D8A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2" w:lineRule="auto"/>
              <w:rPr>
                <w:rFonts w:ascii="Cambria Math" w:hAnsi="Cambria Math" w:cs="Calibri"/>
                <w:sz w:val="24"/>
                <w:szCs w:val="24"/>
                <w:lang w:eastAsia="en-US"/>
              </w:rPr>
            </w:pPr>
            <w:r w:rsidRPr="00BA5E0D">
              <w:rPr>
                <w:rFonts w:ascii="Cambria Math" w:hAnsi="Cambria Math" w:cs="Calibri"/>
                <w:sz w:val="24"/>
                <w:szCs w:val="24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0" w:lineRule="exact"/>
              <w:ind w:right="442"/>
              <w:rPr>
                <w:rFonts w:ascii="Cambria Math" w:hAnsi="Cambria Math" w:cs="Calibri"/>
                <w:sz w:val="24"/>
                <w:szCs w:val="24"/>
                <w:lang w:eastAsia="en-US"/>
              </w:rPr>
            </w:pPr>
          </w:p>
        </w:tc>
      </w:tr>
      <w:tr w:rsidR="00BA5E0D" w:rsidRPr="00BA5E0D" w:rsidTr="00364D8A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2" w:lineRule="auto"/>
              <w:rPr>
                <w:rFonts w:ascii="Cambria Math" w:hAnsi="Cambria Math" w:cs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BA5E0D">
              <w:rPr>
                <w:rFonts w:ascii="Cambria Math" w:hAnsi="Cambria Math" w:cs="Calibri"/>
                <w:color w:val="000000"/>
                <w:spacing w:val="-2"/>
                <w:sz w:val="24"/>
                <w:szCs w:val="24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0" w:lineRule="exact"/>
              <w:ind w:right="442"/>
              <w:rPr>
                <w:rFonts w:ascii="Cambria Math" w:hAnsi="Cambria Math" w:cs="Calibri"/>
                <w:sz w:val="24"/>
                <w:szCs w:val="24"/>
                <w:lang w:eastAsia="en-US"/>
              </w:rPr>
            </w:pPr>
          </w:p>
        </w:tc>
      </w:tr>
      <w:tr w:rsidR="00BA5E0D" w:rsidRPr="00BA5E0D" w:rsidTr="00364D8A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5E0D" w:rsidRPr="00BA5E0D" w:rsidRDefault="00BA5E0D" w:rsidP="00BA5E0D">
            <w:pPr>
              <w:widowControl/>
              <w:shd w:val="clear" w:color="auto" w:fill="FFFFFF"/>
              <w:autoSpaceDE/>
              <w:autoSpaceDN/>
              <w:adjustRightInd/>
              <w:spacing w:line="252" w:lineRule="auto"/>
              <w:rPr>
                <w:rFonts w:ascii="Cambria Math" w:hAnsi="Cambria Math" w:cs="Calibri"/>
                <w:color w:val="000000"/>
                <w:spacing w:val="-2"/>
                <w:sz w:val="24"/>
                <w:szCs w:val="24"/>
                <w:lang w:eastAsia="en-US"/>
              </w:rPr>
            </w:pPr>
            <w:r w:rsidRPr="00BA5E0D">
              <w:rPr>
                <w:rFonts w:ascii="Cambria Math" w:hAnsi="Cambria Math" w:cs="Calibri"/>
                <w:color w:val="000000"/>
                <w:spacing w:val="-2"/>
                <w:sz w:val="24"/>
                <w:szCs w:val="24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734648" w:rsidRDefault="00734648" w:rsidP="00BA5E0D">
            <w:pPr>
              <w:widowControl/>
              <w:shd w:val="clear" w:color="auto" w:fill="FFFFFF"/>
              <w:autoSpaceDE/>
              <w:autoSpaceDN/>
              <w:adjustRightInd/>
              <w:spacing w:line="250" w:lineRule="exact"/>
              <w:ind w:right="442"/>
              <w:rPr>
                <w:rFonts w:ascii="Cambria Math" w:hAnsi="Cambria Math" w:cs="Calibri"/>
                <w:sz w:val="24"/>
                <w:szCs w:val="24"/>
                <w:lang w:eastAsia="en-US"/>
              </w:rPr>
            </w:pPr>
            <w:r w:rsidRPr="00734648">
              <w:rPr>
                <w:rFonts w:ascii="Cambria Math" w:hAnsi="Cambria Math" w:cs="Calibri"/>
                <w:sz w:val="24"/>
                <w:szCs w:val="24"/>
                <w:lang w:eastAsia="en-US"/>
              </w:rPr>
              <w:t>2019</w:t>
            </w:r>
          </w:p>
        </w:tc>
      </w:tr>
    </w:tbl>
    <w:p w:rsidR="00BA5E0D" w:rsidRDefault="00BA5E0D" w:rsidP="00147D05">
      <w:pPr>
        <w:rPr>
          <w:rFonts w:ascii="Calibri" w:hAnsi="Calibri"/>
          <w:b/>
          <w:sz w:val="24"/>
          <w:szCs w:val="24"/>
        </w:rPr>
      </w:pPr>
    </w:p>
    <w:p w:rsidR="00BA5E0D" w:rsidRDefault="00BA5E0D" w:rsidP="00147D05">
      <w:pPr>
        <w:rPr>
          <w:rFonts w:ascii="Calibri" w:hAnsi="Calibri"/>
          <w:b/>
          <w:sz w:val="24"/>
          <w:szCs w:val="24"/>
        </w:rPr>
      </w:pPr>
    </w:p>
    <w:tbl>
      <w:tblPr>
        <w:tblW w:w="9214" w:type="dxa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4159"/>
        <w:gridCol w:w="2552"/>
        <w:gridCol w:w="1936"/>
      </w:tblGrid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BA5E0D" w:rsidP="00BA5E0D">
            <w:pPr>
              <w:keepNext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 xml:space="preserve">PARAMETRY I WARUNKI TECHNICZNE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</w:t>
            </w:r>
            <w:r w:rsidR="00BA5E0D">
              <w:rPr>
                <w:rFonts w:ascii="Calibri" w:hAnsi="Calibri"/>
                <w:b/>
                <w:bCs/>
                <w:sz w:val="22"/>
                <w:szCs w:val="22"/>
              </w:rPr>
              <w:t xml:space="preserve">PARAMETRY             </w:t>
            </w: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 </w:t>
            </w:r>
          </w:p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 xml:space="preserve">Szafka 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t>stalowa lakierowana proszkowo na kolor wg. palety RAL,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 xml:space="preserve">Blat 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t>z tworzywa ABS,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 xml:space="preserve">Podstawa 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t>stalowa z osłoną z tworzywa ABS, wyposażona w odboje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Koła o średnicy 125 mm, w tym dwa z blokadą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>Wymiary szafki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t xml:space="preserve"> [mm]</w:t>
            </w:r>
            <w:r w:rsidR="00734648">
              <w:rPr>
                <w:rFonts w:ascii="Cambria Math" w:hAnsi="Cambria Math"/>
                <w:bCs/>
                <w:sz w:val="22"/>
                <w:szCs w:val="22"/>
              </w:rPr>
              <w:t xml:space="preserve"> (+/-10%)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t>: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 xml:space="preserve">długość: </w:t>
            </w: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>600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 xml:space="preserve">szerokość: </w:t>
            </w: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>500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 xml:space="preserve">wysokość od podłoża do blatu: </w:t>
            </w: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>1000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  <w:r w:rsidR="00734648">
              <w:rPr>
                <w:rFonts w:ascii="Cambria Math" w:hAnsi="Cambria Math"/>
                <w:bCs/>
                <w:sz w:val="22"/>
                <w:szCs w:val="22"/>
              </w:rPr>
              <w:t>, podać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147D05" w:rsidRPr="00335407" w:rsidTr="00BA5E0D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8F3C05" w:rsidRDefault="00147D05" w:rsidP="00794275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8F3C05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Style w:val="Pogrubienie"/>
                <w:rFonts w:ascii="Cambria Math" w:hAnsi="Cambria Math"/>
                <w:b w:val="0"/>
                <w:sz w:val="22"/>
                <w:szCs w:val="22"/>
              </w:rPr>
              <w:t>Wyposażenie: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 xml:space="preserve">– wysuwany blat boczny,                            </w:t>
            </w:r>
          </w:p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– pojemnik na odpady z tworzywa szt. z pokrywą wahadłową,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>– pojemnik na rękawiczki,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>– pojemnik na cewniki/kosz na cewniki,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>– koszyk na akcesoria,</w:t>
            </w:r>
          </w:p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–</w:t>
            </w:r>
            <w:r w:rsidRPr="00F80345">
              <w:rPr>
                <w:rFonts w:ascii="Cambria Math" w:hAnsi="Cambria Math"/>
                <w:color w:val="111111"/>
                <w:sz w:val="22"/>
                <w:szCs w:val="22"/>
              </w:rPr>
              <w:t xml:space="preserve"> dyspensery do łatwej segregacji, materiałów medycznych</w:t>
            </w:r>
            <w:r w:rsidRPr="00F80345">
              <w:rPr>
                <w:rFonts w:ascii="Cambria Math" w:hAnsi="Cambria Math"/>
                <w:bCs/>
                <w:sz w:val="22"/>
                <w:szCs w:val="22"/>
              </w:rPr>
              <w:br/>
              <w:t>– oznaczenia szuflad</w:t>
            </w:r>
          </w:p>
          <w:p w:rsidR="00147D05" w:rsidRPr="00F80345" w:rsidRDefault="00147D05" w:rsidP="00794275">
            <w:pPr>
              <w:keepNext/>
              <w:outlineLvl w:val="1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– min. 5 szuflad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F80345" w:rsidRDefault="00147D05" w:rsidP="00794275">
            <w:pPr>
              <w:jc w:val="center"/>
              <w:rPr>
                <w:rFonts w:ascii="Cambria Math" w:hAnsi="Cambria Math"/>
                <w:bCs/>
                <w:sz w:val="22"/>
                <w:szCs w:val="22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  <w:r w:rsidR="00734648">
              <w:rPr>
                <w:rFonts w:ascii="Cambria Math" w:hAnsi="Cambria Math"/>
                <w:bCs/>
                <w:sz w:val="22"/>
                <w:szCs w:val="22"/>
              </w:rPr>
              <w:t>, podać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7D05" w:rsidRPr="00335407" w:rsidRDefault="00147D05" w:rsidP="00794275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</w:tbl>
    <w:p w:rsidR="00147D05" w:rsidRDefault="00147D05" w:rsidP="00147D05">
      <w:pPr>
        <w:rPr>
          <w:rFonts w:ascii="Calibri" w:hAnsi="Calibri"/>
          <w:b/>
          <w:color w:val="FF0000"/>
          <w:sz w:val="22"/>
          <w:szCs w:val="22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2268"/>
        <w:gridCol w:w="1843"/>
      </w:tblGrid>
      <w:tr w:rsidR="00BA5E0D" w:rsidRPr="00BA5E0D" w:rsidTr="00364D8A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libri" w:hAnsi="Calibri" w:cs="Calibri"/>
                <w:b/>
                <w:sz w:val="24"/>
                <w:szCs w:val="24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 w:rsidRPr="00BA5E0D"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 w:rsidRPr="00BA5E0D">
              <w:rPr>
                <w:rFonts w:ascii="Calibri" w:hAnsi="Calibri" w:cs="Calibri"/>
                <w:b/>
                <w:sz w:val="24"/>
                <w:szCs w:val="24"/>
                <w:lang w:eastAsia="en-US"/>
              </w:rPr>
              <w:t xml:space="preserve"> </w:t>
            </w: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 w:rsidRPr="00BA5E0D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 w:rsidRPr="00BA5E0D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 w:rsidRPr="00BA5E0D"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 w:rsidRPr="00BA5E0D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BA5E0D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lastRenderedPageBreak/>
              <w:t>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734648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  <w:r>
              <w:rPr>
                <w:rFonts w:ascii="Cambria Math" w:hAnsi="Cambria Math"/>
                <w:bCs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73464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w cenę w ramach umowy), ilość osób do przeszkolenia określa </w:t>
            </w:r>
            <w:r w:rsidR="0073464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73464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miejscu funkcjonowania urządzenia i w obecności osoby/osób wyznaczonych przez </w:t>
            </w:r>
            <w:r w:rsidR="00734648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2268"/>
        <w:gridCol w:w="1843"/>
      </w:tblGrid>
      <w:tr w:rsidR="00BA5E0D" w:rsidRPr="00BA5E0D" w:rsidTr="00364D8A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Dane teleadresowe i kontaktowe do najbliższych dla siedziby Zamawiającego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734648" w:rsidP="00BA5E0D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  <w:r>
              <w:rPr>
                <w:rFonts w:ascii="Cambria Math" w:hAnsi="Cambria Math"/>
                <w:bCs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BA5E0D" w:rsidRPr="00BA5E0D" w:rsidTr="00364D8A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A5E0D" w:rsidRPr="00BA5E0D" w:rsidRDefault="00734648" w:rsidP="00BA5E0D">
            <w:pPr>
              <w:widowControl/>
              <w:autoSpaceDE/>
              <w:autoSpaceDN/>
              <w:adjustRightInd/>
              <w:spacing w:after="160"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F80345">
              <w:rPr>
                <w:rFonts w:ascii="Cambria Math" w:hAnsi="Cambria Math"/>
                <w:bCs/>
                <w:sz w:val="22"/>
                <w:szCs w:val="22"/>
              </w:rPr>
              <w:t>TAK</w:t>
            </w:r>
            <w:r>
              <w:rPr>
                <w:rFonts w:ascii="Cambria Math" w:hAnsi="Cambria Math"/>
                <w:bCs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268"/>
        <w:gridCol w:w="1843"/>
      </w:tblGrid>
      <w:tr w:rsidR="00BA5E0D" w:rsidRPr="00BA5E0D" w:rsidTr="007346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BA5E0D" w:rsidRPr="00BA5E0D" w:rsidTr="007346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734648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 w:rsidRPr="00BA5E0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734648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 w:rsidRPr="00BA5E0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TAK</w:t>
            </w:r>
            <w:r w:rsidR="00734648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  <w:tr w:rsidR="00BA5E0D" w:rsidRPr="00BA5E0D" w:rsidTr="0073464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Możliwy wybór koloru przez zamawiającego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r w:rsidRPr="00BA5E0D"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E0D" w:rsidRPr="00BA5E0D" w:rsidRDefault="00BA5E0D" w:rsidP="00BA5E0D">
            <w:pPr>
              <w:widowControl/>
              <w:autoSpaceDE/>
              <w:autoSpaceDN/>
              <w:adjustRightInd/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p w:rsidR="00BA5E0D" w:rsidRPr="00BA5E0D" w:rsidRDefault="00BA5E0D" w:rsidP="00BA5E0D">
      <w:pPr>
        <w:rPr>
          <w:rFonts w:ascii="Calibri" w:hAnsi="Calibri" w:cs="Calibri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734648" w:rsidRPr="00D1385B" w:rsidRDefault="00734648" w:rsidP="00734648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34648" w:rsidRPr="00AE37E5" w:rsidRDefault="00734648" w:rsidP="00734648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:rsidR="00734648" w:rsidRPr="00AE37E5" w:rsidRDefault="00734648" w:rsidP="00734648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BA5E0D" w:rsidRPr="00BA5E0D" w:rsidRDefault="00BA5E0D" w:rsidP="00BA5E0D">
      <w:pPr>
        <w:widowControl/>
        <w:autoSpaceDE/>
        <w:autoSpaceDN/>
        <w:adjustRightInd/>
        <w:rPr>
          <w:sz w:val="24"/>
          <w:szCs w:val="24"/>
        </w:rPr>
      </w:pPr>
    </w:p>
    <w:p w:rsidR="00BA5E0D" w:rsidRPr="00BA5E0D" w:rsidRDefault="00BA5E0D" w:rsidP="00BA5E0D">
      <w:pPr>
        <w:widowControl/>
        <w:autoSpaceDE/>
        <w:autoSpaceDN/>
        <w:adjustRightInd/>
        <w:rPr>
          <w:sz w:val="24"/>
          <w:szCs w:val="24"/>
        </w:rPr>
      </w:pPr>
    </w:p>
    <w:p w:rsidR="00BA5E0D" w:rsidRPr="00BA5E0D" w:rsidRDefault="00BA5E0D" w:rsidP="00BA5E0D">
      <w:pPr>
        <w:widowControl/>
        <w:autoSpaceDE/>
        <w:autoSpaceDN/>
        <w:adjustRightInd/>
        <w:rPr>
          <w:sz w:val="24"/>
          <w:szCs w:val="24"/>
        </w:rPr>
      </w:pPr>
    </w:p>
    <w:p w:rsidR="00BA5E0D" w:rsidRDefault="00BA5E0D" w:rsidP="00147D05">
      <w:pPr>
        <w:rPr>
          <w:rFonts w:ascii="Calibri" w:hAnsi="Calibri"/>
          <w:b/>
          <w:color w:val="FF0000"/>
          <w:sz w:val="22"/>
          <w:szCs w:val="22"/>
        </w:rPr>
      </w:pPr>
    </w:p>
    <w:p w:rsidR="00147D05" w:rsidRDefault="00147D05" w:rsidP="00147D05">
      <w:pPr>
        <w:rPr>
          <w:rFonts w:ascii="Calibri" w:hAnsi="Calibri"/>
          <w:b/>
          <w:color w:val="FF0000"/>
          <w:sz w:val="22"/>
          <w:szCs w:val="22"/>
        </w:rPr>
      </w:pPr>
    </w:p>
    <w:p w:rsidR="00147D05" w:rsidRDefault="00147D05" w:rsidP="00147D05">
      <w:pPr>
        <w:rPr>
          <w:rFonts w:ascii="Calibri" w:hAnsi="Calibri"/>
          <w:b/>
          <w:color w:val="FF0000"/>
          <w:sz w:val="22"/>
          <w:szCs w:val="22"/>
        </w:rPr>
      </w:pPr>
    </w:p>
    <w:p w:rsidR="00147D05" w:rsidRDefault="00147D05" w:rsidP="00147D05">
      <w:pPr>
        <w:rPr>
          <w:rFonts w:ascii="Calibri" w:hAnsi="Calibri"/>
          <w:b/>
          <w:color w:val="FF0000"/>
          <w:sz w:val="22"/>
          <w:szCs w:val="22"/>
        </w:rPr>
      </w:pPr>
    </w:p>
    <w:p w:rsidR="00147D05" w:rsidRDefault="00147D05" w:rsidP="00147D05">
      <w:pPr>
        <w:rPr>
          <w:rFonts w:ascii="Calibri" w:hAnsi="Calibri"/>
          <w:b/>
          <w:color w:val="FF0000"/>
          <w:sz w:val="22"/>
          <w:szCs w:val="22"/>
        </w:rPr>
      </w:pPr>
    </w:p>
    <w:p w:rsidR="00E53EAF" w:rsidRDefault="00E53EAF"/>
    <w:sectPr w:rsidR="00E53E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B29455A6"/>
    <w:lvl w:ilvl="0" w:tplc="5A0030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778"/>
    <w:rsid w:val="001307FC"/>
    <w:rsid w:val="00147D05"/>
    <w:rsid w:val="00734648"/>
    <w:rsid w:val="007947D7"/>
    <w:rsid w:val="00834778"/>
    <w:rsid w:val="00BA5E0D"/>
    <w:rsid w:val="00E53EAF"/>
    <w:rsid w:val="00F80345"/>
    <w:rsid w:val="00FD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02DFF"/>
  <w15:chartTrackingRefBased/>
  <w15:docId w15:val="{8CE9C6BD-5808-47A9-87C0-40732649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7D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147D05"/>
    <w:rPr>
      <w:b/>
      <w:bCs/>
    </w:rPr>
  </w:style>
  <w:style w:type="table" w:styleId="Tabela-Siatka">
    <w:name w:val="Table Grid"/>
    <w:basedOn w:val="Standardowy"/>
    <w:uiPriority w:val="39"/>
    <w:rsid w:val="00BA5E0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8034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0345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yle35">
    <w:name w:val="Style35"/>
    <w:basedOn w:val="Normalny"/>
    <w:rsid w:val="00734648"/>
    <w:pPr>
      <w:spacing w:line="254" w:lineRule="exact"/>
    </w:pPr>
    <w:rPr>
      <w:rFonts w:ascii="Arial Unicode MS" w:eastAsia="Arial Unicode MS" w:hAnsi="Calibri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9</cp:revision>
  <cp:lastPrinted>2019-05-06T07:10:00Z</cp:lastPrinted>
  <dcterms:created xsi:type="dcterms:W3CDTF">2019-05-03T16:45:00Z</dcterms:created>
  <dcterms:modified xsi:type="dcterms:W3CDTF">2019-05-16T08:14:00Z</dcterms:modified>
</cp:coreProperties>
</file>